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AC86" w14:textId="77777777" w:rsidR="00D0522D" w:rsidRPr="00595F24" w:rsidRDefault="00D0522D" w:rsidP="00D0522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sub_351579096"/>
      <w:bookmarkStart w:id="1" w:name="sub_1041"/>
      <w:proofErr w:type="gramStart"/>
      <w:r w:rsidRPr="00595F24">
        <w:rPr>
          <w:rFonts w:ascii="Times New Roman" w:hAnsi="Times New Roman" w:cs="Times New Roman"/>
          <w:b/>
          <w:caps/>
          <w:sz w:val="32"/>
          <w:szCs w:val="32"/>
        </w:rPr>
        <w:t>Администрация  БОЛЬШЕАТМАССКОГО</w:t>
      </w:r>
      <w:proofErr w:type="gramEnd"/>
      <w:r w:rsidRPr="00595F24">
        <w:rPr>
          <w:rFonts w:ascii="Times New Roman" w:hAnsi="Times New Roman" w:cs="Times New Roman"/>
          <w:b/>
          <w:caps/>
          <w:sz w:val="32"/>
          <w:szCs w:val="32"/>
        </w:rPr>
        <w:t xml:space="preserve"> сельского поселения</w:t>
      </w:r>
    </w:p>
    <w:p w14:paraId="26967A68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z w:val="26"/>
        </w:rPr>
      </w:pPr>
    </w:p>
    <w:p w14:paraId="75E2A691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z w:val="26"/>
        </w:rPr>
      </w:pPr>
    </w:p>
    <w:p w14:paraId="131D1120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pacing w:val="100"/>
          <w:sz w:val="4"/>
        </w:rPr>
      </w:pPr>
    </w:p>
    <w:p w14:paraId="5D26A342" w14:textId="77777777" w:rsidR="00D0522D" w:rsidRPr="00D0522D" w:rsidRDefault="00595F24" w:rsidP="00D05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D0522D" w:rsidRPr="00D0522D">
        <w:rPr>
          <w:rFonts w:ascii="Times New Roman" w:hAnsi="Times New Roman" w:cs="Times New Roman"/>
          <w:b/>
          <w:sz w:val="32"/>
          <w:szCs w:val="32"/>
        </w:rPr>
        <w:t>Е</w:t>
      </w:r>
    </w:p>
    <w:p w14:paraId="2E520261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21031" w14:textId="77777777" w:rsidR="00D0522D" w:rsidRPr="00D0522D" w:rsidRDefault="00D0522D" w:rsidP="00D0522D">
      <w:pPr>
        <w:rPr>
          <w:rFonts w:ascii="Times New Roman" w:hAnsi="Times New Roman" w:cs="Times New Roman"/>
          <w:sz w:val="28"/>
          <w:szCs w:val="28"/>
        </w:rPr>
      </w:pPr>
    </w:p>
    <w:p w14:paraId="6AA3F02E" w14:textId="261337AB" w:rsidR="00D0522D" w:rsidRDefault="00595F24" w:rsidP="00D052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0FB5">
        <w:rPr>
          <w:rFonts w:ascii="Times New Roman" w:hAnsi="Times New Roman" w:cs="Times New Roman"/>
          <w:sz w:val="28"/>
          <w:szCs w:val="28"/>
        </w:rPr>
        <w:t xml:space="preserve"> </w:t>
      </w:r>
      <w:r w:rsidR="00C41367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EC7DF0">
        <w:rPr>
          <w:rFonts w:ascii="Times New Roman" w:hAnsi="Times New Roman" w:cs="Times New Roman"/>
          <w:sz w:val="28"/>
          <w:szCs w:val="28"/>
        </w:rPr>
        <w:t xml:space="preserve"> 20</w:t>
      </w:r>
      <w:r w:rsidR="00D853B1">
        <w:rPr>
          <w:rFonts w:ascii="Times New Roman" w:hAnsi="Times New Roman" w:cs="Times New Roman"/>
          <w:sz w:val="28"/>
          <w:szCs w:val="28"/>
        </w:rPr>
        <w:t>24</w:t>
      </w:r>
      <w:r w:rsidR="00D0522D" w:rsidRPr="00D0522D">
        <w:rPr>
          <w:rFonts w:ascii="Times New Roman" w:hAnsi="Times New Roman" w:cs="Times New Roman"/>
          <w:sz w:val="28"/>
          <w:szCs w:val="28"/>
        </w:rPr>
        <w:t xml:space="preserve"> № -п</w:t>
      </w:r>
    </w:p>
    <w:p w14:paraId="2E420062" w14:textId="77777777" w:rsidR="00595F24" w:rsidRPr="00595F24" w:rsidRDefault="00595F24" w:rsidP="00595F24">
      <w:pPr>
        <w:rPr>
          <w:rFonts w:ascii="Times New Roman" w:hAnsi="Times New Roman" w:cs="Times New Roman"/>
        </w:rPr>
      </w:pPr>
      <w:r w:rsidRPr="00595F24">
        <w:rPr>
          <w:rFonts w:ascii="Times New Roman" w:hAnsi="Times New Roman" w:cs="Times New Roman"/>
        </w:rPr>
        <w:t>с. Большой Атмас, Черлакский район</w:t>
      </w:r>
    </w:p>
    <w:p w14:paraId="35158A1E" w14:textId="77777777" w:rsidR="00595F24" w:rsidRPr="00D0522D" w:rsidRDefault="00595F24" w:rsidP="00595F24">
      <w:pPr>
        <w:rPr>
          <w:rFonts w:ascii="Times New Roman" w:hAnsi="Times New Roman" w:cs="Times New Roman"/>
          <w:sz w:val="28"/>
          <w:szCs w:val="28"/>
        </w:rPr>
      </w:pPr>
      <w:r w:rsidRPr="00595F24">
        <w:rPr>
          <w:rFonts w:ascii="Times New Roman" w:hAnsi="Times New Roman" w:cs="Times New Roman"/>
        </w:rPr>
        <w:t>Омская область</w:t>
      </w:r>
    </w:p>
    <w:p w14:paraId="16606490" w14:textId="77777777" w:rsidR="00D0522D" w:rsidRPr="00D0522D" w:rsidRDefault="00D0522D" w:rsidP="00D0522D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51D08D68" w14:textId="3791DF90" w:rsidR="00C569CE" w:rsidRPr="00C41367" w:rsidRDefault="00C41367" w:rsidP="00C56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Большеатмасского сельского поселения от</w:t>
      </w:r>
      <w:r w:rsidR="0039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22.10.2012 №</w:t>
      </w:r>
      <w:r w:rsidR="00C569CE" w:rsidRPr="00C5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78-п </w:t>
      </w:r>
      <w:r w:rsidRPr="00C41367">
        <w:rPr>
          <w:rFonts w:ascii="Times New Roman" w:hAnsi="Times New Roman" w:cs="Times New Roman"/>
          <w:sz w:val="28"/>
          <w:szCs w:val="28"/>
        </w:rPr>
        <w:t>«</w:t>
      </w:r>
      <w:r w:rsidRPr="00C41367">
        <w:rPr>
          <w:rFonts w:ascii="Times New Roman" w:hAnsi="Times New Roman" w:cs="Times New Roman"/>
          <w:sz w:val="28"/>
          <w:szCs w:val="28"/>
        </w:rPr>
        <w:t>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Большеатмасского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CDC04C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70492" w14:textId="2D868020" w:rsidR="00C569CE" w:rsidRPr="00C41367" w:rsidRDefault="00C569CE" w:rsidP="00C56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36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1367" w:rsidRPr="00C41367">
        <w:rPr>
          <w:rFonts w:ascii="Times New Roman" w:hAnsi="Times New Roman" w:cs="Times New Roman"/>
          <w:sz w:val="28"/>
          <w:szCs w:val="28"/>
        </w:rPr>
        <w:t>с Федеральным законом от 29.12.2017г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C41367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sub_1"/>
    </w:p>
    <w:p w14:paraId="5D570A29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DBEC7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8FCCA1C" w14:textId="77777777" w:rsidR="00C569CE" w:rsidRPr="00C569CE" w:rsidRDefault="00C569CE" w:rsidP="00C56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633C81E6" w14:textId="3078B178" w:rsidR="00C569CE" w:rsidRDefault="003922F7" w:rsidP="00392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174FE">
        <w:rPr>
          <w:rFonts w:ascii="Times New Roman" w:hAnsi="Times New Roman" w:cs="Times New Roman"/>
          <w:bCs/>
          <w:sz w:val="28"/>
          <w:szCs w:val="28"/>
        </w:rPr>
        <w:t xml:space="preserve">Внести следующие изменения в </w:t>
      </w:r>
      <w:r w:rsidRPr="007174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Большеатмасского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22.10.2012 №</w:t>
      </w:r>
      <w:r w:rsidRPr="00C5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78-п </w:t>
      </w:r>
      <w:r w:rsidRPr="00C41367">
        <w:rPr>
          <w:rFonts w:ascii="Times New Roman" w:hAnsi="Times New Roman" w:cs="Times New Roman"/>
          <w:sz w:val="28"/>
          <w:szCs w:val="28"/>
        </w:rPr>
        <w:t>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Большеатмасского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084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D5FDB2" w14:textId="2668333F" w:rsidR="003922F7" w:rsidRDefault="003922F7" w:rsidP="00392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C084D">
        <w:rPr>
          <w:rFonts w:ascii="Times New Roman" w:hAnsi="Times New Roman" w:cs="Times New Roman"/>
          <w:sz w:val="28"/>
          <w:szCs w:val="28"/>
        </w:rPr>
        <w:t>. Пункт 12 Положения исключить.</w:t>
      </w:r>
    </w:p>
    <w:p w14:paraId="0682D0FB" w14:textId="3D6C5BC9" w:rsidR="004C084D" w:rsidRPr="00C569CE" w:rsidRDefault="004C084D" w:rsidP="00392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712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«Муниципальный вестник Большеатмасского сельского поселения» и </w:t>
      </w:r>
      <w:r w:rsidRPr="00F07127">
        <w:rPr>
          <w:rStyle w:val="afff5"/>
          <w:rFonts w:ascii="Times New Roman" w:hAnsi="Times New Roman"/>
          <w:b w:val="0"/>
          <w:color w:val="000000"/>
          <w:sz w:val="28"/>
          <w:szCs w:val="28"/>
        </w:rPr>
        <w:t>разместить на официальном сайте Большеатмасского сельского поселения.</w:t>
      </w:r>
    </w:p>
    <w:p w14:paraId="23502FBF" w14:textId="77777777" w:rsidR="00C569CE" w:rsidRPr="00C569CE" w:rsidRDefault="00C569CE" w:rsidP="00C56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41C61" w14:textId="6331900D" w:rsidR="00E93EB8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3EB8">
        <w:rPr>
          <w:rFonts w:ascii="Times New Roman" w:hAnsi="Times New Roman" w:cs="Times New Roman"/>
          <w:sz w:val="28"/>
          <w:szCs w:val="28"/>
        </w:rPr>
        <w:t xml:space="preserve">Большеатмасского </w:t>
      </w:r>
    </w:p>
    <w:p w14:paraId="1957FD36" w14:textId="101BA0AD" w:rsidR="00C569CE" w:rsidRPr="00C569CE" w:rsidRDefault="00E93EB8" w:rsidP="00C56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569CE" w:rsidRPr="00C569CE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69CE" w:rsidRPr="00C569C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С.В. Одинокий</w:t>
      </w:r>
      <w:r w:rsidR="00C569CE" w:rsidRPr="00C569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99AF39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E93EB8" w:rsidRPr="00E93EB8" w14:paraId="545C6B8D" w14:textId="77777777" w:rsidTr="009D4484">
        <w:tc>
          <w:tcPr>
            <w:tcW w:w="4672" w:type="dxa"/>
            <w:shd w:val="clear" w:color="auto" w:fill="auto"/>
          </w:tcPr>
          <w:p w14:paraId="25E3F6CC" w14:textId="77777777" w:rsidR="00C569CE" w:rsidRPr="00C569CE" w:rsidRDefault="00C569CE" w:rsidP="009D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shd w:val="clear" w:color="auto" w:fill="auto"/>
          </w:tcPr>
          <w:p w14:paraId="357FC8D3" w14:textId="664D465A" w:rsidR="00C569CE" w:rsidRPr="00E93EB8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0D64B" w14:textId="7879DA41" w:rsidR="00C569CE" w:rsidRPr="00E93EB8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6D5BD" w14:textId="77777777" w:rsidR="00C569CE" w:rsidRPr="00E93EB8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822E5" w14:textId="77777777" w:rsidR="00C569CE" w:rsidRPr="00E93EB8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3EB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46F4F4F" w14:textId="6F9CE2BF" w:rsidR="00C569CE" w:rsidRPr="00E93EB8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3EB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E93EB8" w:rsidRPr="00E93EB8">
              <w:rPr>
                <w:rFonts w:ascii="Times New Roman" w:hAnsi="Times New Roman" w:cs="Times New Roman"/>
                <w:sz w:val="28"/>
                <w:szCs w:val="28"/>
              </w:rPr>
              <w:t>Большеатмасского</w:t>
            </w:r>
            <w:r w:rsidRPr="00E93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5D42524E" w14:textId="05E96CB3" w:rsidR="00C569CE" w:rsidRPr="00E93EB8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3EB8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E93EB8" w:rsidRPr="00E93E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93EB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 года </w:t>
            </w:r>
            <w:proofErr w:type="gramStart"/>
            <w:r w:rsidRPr="00E93EB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E93EB8" w:rsidRPr="00E93EB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proofErr w:type="gramEnd"/>
            <w:r w:rsidR="00E93EB8" w:rsidRPr="00E93EB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14:paraId="7896EBAB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BEB18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D6C7D2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Положение</w:t>
      </w:r>
    </w:p>
    <w:p w14:paraId="0DBC7D70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о комиссии по оценке последствий решения</w:t>
      </w:r>
    </w:p>
    <w:p w14:paraId="1324E35E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о реорганизации или ликвидации муниципального учреждения культуры</w:t>
      </w:r>
    </w:p>
    <w:p w14:paraId="0933510A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B88F7A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работы комиссии</w:t>
      </w:r>
      <w:r w:rsidRPr="00C569CE">
        <w:rPr>
          <w:rFonts w:ascii="Times New Roman" w:hAnsi="Times New Roman" w:cs="Times New Roman"/>
          <w:sz w:val="28"/>
          <w:szCs w:val="28"/>
        </w:rPr>
        <w:br/>
        <w:t>по оценке ликвидации последствий решения о реорганизации или ликвидации муниципальной организации культуры и подготовки ею заключений (далее − Комиссия).</w:t>
      </w:r>
    </w:p>
    <w:p w14:paraId="1365008F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2. В своей деятельности Комиссия руководствуется принципом законности, равноправия всех ее членов и гласности. Работа комиссии осуществляется на безвозмездной основе.</w:t>
      </w:r>
    </w:p>
    <w:p w14:paraId="24D31B22" w14:textId="2C51E39A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3. Состав Комиссии, формируется из </w:t>
      </w:r>
      <w:proofErr w:type="gramStart"/>
      <w:r w:rsidRPr="00C569CE">
        <w:rPr>
          <w:rFonts w:ascii="Times New Roman" w:hAnsi="Times New Roman" w:cs="Times New Roman"/>
          <w:sz w:val="28"/>
          <w:szCs w:val="28"/>
        </w:rPr>
        <w:t>представителей  Администрации</w:t>
      </w:r>
      <w:proofErr w:type="gramEnd"/>
      <w:r w:rsidRPr="00C569CE">
        <w:rPr>
          <w:rFonts w:ascii="Times New Roman" w:hAnsi="Times New Roman" w:cs="Times New Roman"/>
          <w:sz w:val="28"/>
          <w:szCs w:val="28"/>
        </w:rPr>
        <w:t xml:space="preserve"> </w:t>
      </w:r>
      <w:r w:rsidR="00271BAF">
        <w:rPr>
          <w:rFonts w:ascii="Times New Roman" w:hAnsi="Times New Roman" w:cs="Times New Roman"/>
          <w:sz w:val="28"/>
          <w:szCs w:val="28"/>
        </w:rPr>
        <w:t>Большеатмасского</w:t>
      </w:r>
      <w:r w:rsidRPr="00C569CE">
        <w:rPr>
          <w:rFonts w:ascii="Times New Roman" w:hAnsi="Times New Roman" w:cs="Times New Roman"/>
          <w:sz w:val="28"/>
          <w:szCs w:val="28"/>
        </w:rPr>
        <w:t xml:space="preserve"> сельского поселения Черлакского муниципального района Омской области (далее – орган местного самоуправления), коллегиальных органов управления муниципальных организаций культуры.</w:t>
      </w:r>
    </w:p>
    <w:p w14:paraId="51C4AF22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 4.  В состав Комиссии входят председатель Комиссии, заместитель председателя Комиссии, секретарь Комиссии и иные члены Комиссии.</w:t>
      </w:r>
    </w:p>
    <w:p w14:paraId="017F85A5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обязанности, дает поручения членам Комиссии, назначает и ведет заседания Комиссии, в период его отсутствия указанные функции осуществляет заместитель председателя Комиссии.</w:t>
      </w:r>
    </w:p>
    <w:p w14:paraId="1436B9B3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5. В состав Комиссии должно входить не менее семи человек.</w:t>
      </w:r>
    </w:p>
    <w:p w14:paraId="127EC8B2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состава Комиссии. </w:t>
      </w:r>
    </w:p>
    <w:p w14:paraId="24E60A47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6. В целях принятия обоснованного и объективного решения для участия в заседаниях Комиссии могут приглашаться эксперты в области культуры   и образования (далее − эксперты). Эксперты осуществляют свою работу на добровольной и безвозмездной основе.</w:t>
      </w:r>
    </w:p>
    <w:p w14:paraId="28250B11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7.  Оценку последствий решения о реорганизации или ликвидации организации культуры Комиссия проводит по предложению органа местного самоуправления.</w:t>
      </w:r>
    </w:p>
    <w:p w14:paraId="30264F06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8. Оценка последствий решения о реорганизации или ликвидации муниципальной организации культуры (далее − оценка) проводится Комиссией в течение 20 рабочих дней со дня поступления предложения.</w:t>
      </w:r>
    </w:p>
    <w:p w14:paraId="48B27215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"/>
      <w:bookmarkStart w:id="4" w:name="p13"/>
      <w:bookmarkEnd w:id="3"/>
      <w:bookmarkEnd w:id="4"/>
      <w:r w:rsidRPr="00C569CE">
        <w:rPr>
          <w:rFonts w:ascii="Times New Roman" w:hAnsi="Times New Roman" w:cs="Times New Roman"/>
          <w:sz w:val="28"/>
          <w:szCs w:val="28"/>
        </w:rPr>
        <w:t>9.  Комиссия имеет право создавать рабочие группы, запрашивать документы, материалы и информацию, необходимые для подготовки заключения о целесообразности (положительное заключение) либо нецелесообразности (отрицательное заключение) принятия решения о реорганизации или ликвидации муниципальной организации культуры.</w:t>
      </w:r>
    </w:p>
    <w:p w14:paraId="00CF6A1C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10.  По итогам работы Комиссия выносит заключение, указанное в пункте 9 настоящего Положения, которые подписываются участвующими в заседании членами Комиссии.</w:t>
      </w:r>
    </w:p>
    <w:p w14:paraId="30266121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принятым Комиссией решением о </w:t>
      </w:r>
      <w:r w:rsidRPr="00C569CE">
        <w:rPr>
          <w:rFonts w:ascii="Times New Roman" w:hAnsi="Times New Roman" w:cs="Times New Roman"/>
          <w:sz w:val="28"/>
          <w:szCs w:val="28"/>
        </w:rPr>
        <w:lastRenderedPageBreak/>
        <w:t>целесообразности или нецелесообразности принятия решения о реорганизации или ликвидации муниципальной организации культуры, вправе изложить</w:t>
      </w:r>
      <w:r w:rsidRPr="00C569CE">
        <w:rPr>
          <w:rFonts w:ascii="Times New Roman" w:hAnsi="Times New Roman" w:cs="Times New Roman"/>
          <w:sz w:val="28"/>
          <w:szCs w:val="28"/>
        </w:rPr>
        <w:br/>
        <w:t xml:space="preserve">в письменной форме особое мнение, которое приобщается к заключению, указанному в пункте 9 настоящего Положения. </w:t>
      </w:r>
    </w:p>
    <w:p w14:paraId="4B69083B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11. Заключение, указанное в пункте 9 настоящего Положения не позднее пяти рабочих дней со дня его вынесения направляется в орган местного самоуправления. </w:t>
      </w:r>
    </w:p>
    <w:p w14:paraId="176D8B3A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569CE">
        <w:rPr>
          <w:rFonts w:ascii="Times New Roman" w:hAnsi="Times New Roman" w:cs="Times New Roman"/>
          <w:sz w:val="28"/>
          <w:szCs w:val="28"/>
        </w:rPr>
        <w:t>Копия заключения</w:t>
      </w:r>
      <w:proofErr w:type="gramEnd"/>
      <w:r w:rsidRPr="00C569CE">
        <w:rPr>
          <w:rFonts w:ascii="Times New Roman" w:hAnsi="Times New Roman" w:cs="Times New Roman"/>
          <w:sz w:val="28"/>
          <w:szCs w:val="28"/>
        </w:rPr>
        <w:t xml:space="preserve"> указанного в пункте 9 настоящего Положения в течение трех рабочих дней со дня вынесения такого заключения направляется в адрес муниципальной организации культуры.</w:t>
      </w:r>
    </w:p>
    <w:p w14:paraId="6082EC50" w14:textId="77777777" w:rsidR="00C569CE" w:rsidRPr="00C569CE" w:rsidRDefault="00C569CE" w:rsidP="00C5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13. Заключение о нецелесообразности (отрицательное заключение) принятия решения о реорганизации или ликвидации муниципальной организации культуры не является препятствием для повторного обращения в Комиссию с предложением об оценке последствий решения о реорганизации или ликвидации муниципальной организации культуры.</w:t>
      </w:r>
    </w:p>
    <w:p w14:paraId="19B09467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9F701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5B510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BFD62A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801AB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4D310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1F3C4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C16FDC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D139B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5DC21" w14:textId="75B6CEC7" w:rsid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7935F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AA805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C8CFA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91F65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657F6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92BEC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6AF03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4DB5C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02705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5D969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26EE2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4907E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81B0C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D27D10" w14:textId="77777777" w:rsidR="00C569CE" w:rsidRPr="00C569CE" w:rsidRDefault="00C569CE" w:rsidP="00C569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C569CE" w:rsidRPr="00C569CE" w14:paraId="7B2BAA98" w14:textId="77777777" w:rsidTr="009D4484">
        <w:tc>
          <w:tcPr>
            <w:tcW w:w="4672" w:type="dxa"/>
            <w:shd w:val="clear" w:color="auto" w:fill="auto"/>
          </w:tcPr>
          <w:p w14:paraId="6214C99E" w14:textId="77777777" w:rsidR="00C569CE" w:rsidRPr="00C569CE" w:rsidRDefault="00C569CE" w:rsidP="009D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shd w:val="clear" w:color="auto" w:fill="auto"/>
          </w:tcPr>
          <w:p w14:paraId="5287A783" w14:textId="77777777" w:rsidR="00C569CE" w:rsidRPr="00C569CE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9C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393222C2" w14:textId="4C4FBA0A" w:rsidR="00C569CE" w:rsidRPr="00C569CE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9C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E93EB8">
              <w:rPr>
                <w:rFonts w:ascii="Times New Roman" w:hAnsi="Times New Roman" w:cs="Times New Roman"/>
                <w:sz w:val="28"/>
                <w:szCs w:val="28"/>
              </w:rPr>
              <w:t>Большеатмасского</w:t>
            </w:r>
            <w:r w:rsidRPr="00C569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536C41F8" w14:textId="7A8C568F" w:rsidR="00C569CE" w:rsidRPr="00C569CE" w:rsidRDefault="00C569CE" w:rsidP="009D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9CE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E93EB8" w:rsidRPr="00002F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02F9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 года </w:t>
            </w:r>
            <w:proofErr w:type="gramStart"/>
            <w:r w:rsidRPr="00002F9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E93EB8" w:rsidRPr="00002F9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proofErr w:type="gramEnd"/>
            <w:r w:rsidR="00E93EB8" w:rsidRPr="00002F9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14:paraId="553C91D0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2B780" w14:textId="77777777" w:rsidR="00C569CE" w:rsidRPr="00C569CE" w:rsidRDefault="00C569CE" w:rsidP="00C569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36624B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Состав</w:t>
      </w:r>
    </w:p>
    <w:p w14:paraId="7F65CB4E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комиссии по оценке последствий решения</w:t>
      </w:r>
    </w:p>
    <w:p w14:paraId="7F357D65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о реорганизации или ликвидации муниципального учреждения культуры</w:t>
      </w:r>
    </w:p>
    <w:p w14:paraId="5D07460B" w14:textId="74E19286" w:rsidR="00F9781C" w:rsidRDefault="00F9781C" w:rsidP="00C569CE">
      <w:pPr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2F96" w14:paraId="70588FA8" w14:textId="77777777" w:rsidTr="00002F96">
        <w:tc>
          <w:tcPr>
            <w:tcW w:w="4672" w:type="dxa"/>
          </w:tcPr>
          <w:p w14:paraId="098C0501" w14:textId="38A79DDF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Аленов Сайран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Акылбаевич</w:t>
            </w:r>
            <w:proofErr w:type="spellEnd"/>
          </w:p>
        </w:tc>
        <w:tc>
          <w:tcPr>
            <w:tcW w:w="4673" w:type="dxa"/>
          </w:tcPr>
          <w:p w14:paraId="536F1751" w14:textId="77777777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5BA8A897" w14:textId="5587BD1E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96" w14:paraId="794DEC06" w14:textId="77777777" w:rsidTr="00002F96">
        <w:tc>
          <w:tcPr>
            <w:tcW w:w="4672" w:type="dxa"/>
          </w:tcPr>
          <w:p w14:paraId="108C01F7" w14:textId="1E6CAC7E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Проскурякова Галина Николаевна</w:t>
            </w:r>
          </w:p>
        </w:tc>
        <w:tc>
          <w:tcPr>
            <w:tcW w:w="4673" w:type="dxa"/>
          </w:tcPr>
          <w:p w14:paraId="587F93C7" w14:textId="77777777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663423CA" w14:textId="67DE5C16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96" w14:paraId="36A05BFE" w14:textId="77777777" w:rsidTr="00002F96">
        <w:tc>
          <w:tcPr>
            <w:tcW w:w="4672" w:type="dxa"/>
          </w:tcPr>
          <w:p w14:paraId="5F5EF2ED" w14:textId="1BBCFC3B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4673" w:type="dxa"/>
          </w:tcPr>
          <w:p w14:paraId="2ABA0F45" w14:textId="77777777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589A684E" w14:textId="315526B1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96" w14:paraId="4881F63F" w14:textId="77777777" w:rsidTr="00002F96">
        <w:tc>
          <w:tcPr>
            <w:tcW w:w="4672" w:type="dxa"/>
          </w:tcPr>
          <w:p w14:paraId="5415E96B" w14:textId="289A920D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Одинокий Сергей Владимирович</w:t>
            </w:r>
          </w:p>
        </w:tc>
        <w:tc>
          <w:tcPr>
            <w:tcW w:w="4673" w:type="dxa"/>
          </w:tcPr>
          <w:p w14:paraId="7D9CF02F" w14:textId="3A9C2D0B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14:paraId="67A88EFA" w14:textId="3EE8A208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96" w14:paraId="57639BE6" w14:textId="77777777" w:rsidTr="00002F96">
        <w:tc>
          <w:tcPr>
            <w:tcW w:w="4672" w:type="dxa"/>
          </w:tcPr>
          <w:p w14:paraId="155988D1" w14:textId="36398EF6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Наталья Дмитриевна</w:t>
            </w:r>
          </w:p>
        </w:tc>
        <w:tc>
          <w:tcPr>
            <w:tcW w:w="4673" w:type="dxa"/>
          </w:tcPr>
          <w:p w14:paraId="7689DA0F" w14:textId="43A735A8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14:paraId="26E26C5B" w14:textId="08B72EC4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96" w14:paraId="78FD9530" w14:textId="77777777" w:rsidTr="00002F96">
        <w:tc>
          <w:tcPr>
            <w:tcW w:w="4672" w:type="dxa"/>
          </w:tcPr>
          <w:p w14:paraId="4C910E2B" w14:textId="7FBE2C6C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Шелле Елена Николаевна</w:t>
            </w:r>
          </w:p>
        </w:tc>
        <w:tc>
          <w:tcPr>
            <w:tcW w:w="4673" w:type="dxa"/>
          </w:tcPr>
          <w:p w14:paraId="30CD8A47" w14:textId="1CDCA244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14:paraId="73D978D6" w14:textId="217F6EE2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96" w14:paraId="145AA07F" w14:textId="77777777" w:rsidTr="00002F96">
        <w:tc>
          <w:tcPr>
            <w:tcW w:w="4672" w:type="dxa"/>
          </w:tcPr>
          <w:p w14:paraId="118E8622" w14:textId="1D7B4B97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4673" w:type="dxa"/>
          </w:tcPr>
          <w:p w14:paraId="719F2823" w14:textId="34CAD3D0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14:paraId="23BC92DB" w14:textId="583E85C8" w:rsidR="00002F96" w:rsidRDefault="00002F96" w:rsidP="00002F96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BF1226" w14:textId="77777777" w:rsidR="00E93EB8" w:rsidRPr="00C569CE" w:rsidRDefault="00E93EB8" w:rsidP="00002F96">
      <w:p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93EB8" w:rsidRPr="00C569CE" w:rsidSect="00994B61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90F38"/>
    <w:multiLevelType w:val="hybridMultilevel"/>
    <w:tmpl w:val="DA7A2A42"/>
    <w:lvl w:ilvl="0" w:tplc="96F0E6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1C"/>
    <w:rsid w:val="00002F96"/>
    <w:rsid w:val="00013A32"/>
    <w:rsid w:val="00015D86"/>
    <w:rsid w:val="00085F7B"/>
    <w:rsid w:val="000A32E5"/>
    <w:rsid w:val="000B17F5"/>
    <w:rsid w:val="000C3444"/>
    <w:rsid w:val="00117CC7"/>
    <w:rsid w:val="00121D31"/>
    <w:rsid w:val="001C50A8"/>
    <w:rsid w:val="001E1DE1"/>
    <w:rsid w:val="00221672"/>
    <w:rsid w:val="00271BAF"/>
    <w:rsid w:val="00296B25"/>
    <w:rsid w:val="002A7B9B"/>
    <w:rsid w:val="002B28E2"/>
    <w:rsid w:val="00305712"/>
    <w:rsid w:val="003530FE"/>
    <w:rsid w:val="003922F7"/>
    <w:rsid w:val="00396E37"/>
    <w:rsid w:val="003B328E"/>
    <w:rsid w:val="003B3A40"/>
    <w:rsid w:val="003F20F8"/>
    <w:rsid w:val="004374EE"/>
    <w:rsid w:val="0046009C"/>
    <w:rsid w:val="00470FB5"/>
    <w:rsid w:val="004C084D"/>
    <w:rsid w:val="004D6A08"/>
    <w:rsid w:val="00503B73"/>
    <w:rsid w:val="00532049"/>
    <w:rsid w:val="00567714"/>
    <w:rsid w:val="00574C8C"/>
    <w:rsid w:val="00595F24"/>
    <w:rsid w:val="00647A2B"/>
    <w:rsid w:val="00656D29"/>
    <w:rsid w:val="00696A38"/>
    <w:rsid w:val="006A18B3"/>
    <w:rsid w:val="007B077E"/>
    <w:rsid w:val="00831EAD"/>
    <w:rsid w:val="00865FBA"/>
    <w:rsid w:val="008F54C7"/>
    <w:rsid w:val="00994B61"/>
    <w:rsid w:val="009A09BD"/>
    <w:rsid w:val="00A26DC5"/>
    <w:rsid w:val="00B7757F"/>
    <w:rsid w:val="00BA6743"/>
    <w:rsid w:val="00BD2143"/>
    <w:rsid w:val="00C376FE"/>
    <w:rsid w:val="00C41367"/>
    <w:rsid w:val="00C569CE"/>
    <w:rsid w:val="00CC0429"/>
    <w:rsid w:val="00CC6CE3"/>
    <w:rsid w:val="00CE4F31"/>
    <w:rsid w:val="00CF3137"/>
    <w:rsid w:val="00D0522D"/>
    <w:rsid w:val="00D31ED6"/>
    <w:rsid w:val="00D355CA"/>
    <w:rsid w:val="00D84D70"/>
    <w:rsid w:val="00D853B1"/>
    <w:rsid w:val="00D92CCD"/>
    <w:rsid w:val="00D97FC8"/>
    <w:rsid w:val="00DB623D"/>
    <w:rsid w:val="00DD6708"/>
    <w:rsid w:val="00E112C4"/>
    <w:rsid w:val="00E6033C"/>
    <w:rsid w:val="00E86A53"/>
    <w:rsid w:val="00E91991"/>
    <w:rsid w:val="00E93EB8"/>
    <w:rsid w:val="00E97791"/>
    <w:rsid w:val="00EA1000"/>
    <w:rsid w:val="00EA7A65"/>
    <w:rsid w:val="00EC7DF0"/>
    <w:rsid w:val="00F14E9D"/>
    <w:rsid w:val="00F20D3D"/>
    <w:rsid w:val="00F33214"/>
    <w:rsid w:val="00F372F9"/>
    <w:rsid w:val="00F9781C"/>
    <w:rsid w:val="00FB7196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C26F2"/>
  <w14:defaultImageDpi w14:val="0"/>
  <w15:docId w15:val="{C2F40268-57A3-4465-9F64-80A0A257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unhideWhenUsed/>
    <w:rsid w:val="00E86A53"/>
    <w:rPr>
      <w:rFonts w:cs="Times New Roman"/>
      <w:color w:val="0000FF"/>
      <w:u w:val="single"/>
    </w:rPr>
  </w:style>
  <w:style w:type="table" w:styleId="afff4">
    <w:name w:val="Table Grid"/>
    <w:basedOn w:val="a1"/>
    <w:uiPriority w:val="59"/>
    <w:rsid w:val="0000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Strong"/>
    <w:qFormat/>
    <w:rsid w:val="003922F7"/>
    <w:rPr>
      <w:b/>
      <w:bCs/>
    </w:rPr>
  </w:style>
  <w:style w:type="paragraph" w:styleId="afff6">
    <w:name w:val="List Paragraph"/>
    <w:basedOn w:val="a"/>
    <w:uiPriority w:val="34"/>
    <w:qFormat/>
    <w:rsid w:val="0039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24F0-F19C-4E84-A944-E5DC0714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8</cp:revision>
  <cp:lastPrinted>2024-10-03T09:50:00Z</cp:lastPrinted>
  <dcterms:created xsi:type="dcterms:W3CDTF">2024-09-12T10:49:00Z</dcterms:created>
  <dcterms:modified xsi:type="dcterms:W3CDTF">2024-10-10T10:08:00Z</dcterms:modified>
</cp:coreProperties>
</file>